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[2 points]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false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[12 points -- 2 points each part]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  1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 8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 2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d.  4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e.  4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f.  8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[16 points]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System.out.print("Password?");                           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String p = sc.next();                                 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(p.equals("Testudo") {                             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System.out.print("How many bytes in a kilobyte?");   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int x = sc.nextInt();                                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if (x == 1000 || x == 1024) {                      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System.out.println("Good!");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 else {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System.out.println("FAIL!");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}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Grading: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may give partial credit, where appropriate.  Below is a breakdown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how the points should be allocated to the various parts of the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expected solution: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point for each correct prompt (2 points total)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for each use of the scanner    (4 points total)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next or nextLine are fine for the first one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nextInt for the second one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* take the points off if the type of the variable doesn't match.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correctly checking password and either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terminating or continuing, as needed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Take off 2 points if they used == to compare strings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 points for handling Good/Fail correctly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Take off 2 points if they used &amp;&amp; instead of ||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